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shd w:fill="1B5B5B"/>
      </w:pPr>
      <w:r>
        <w:rPr>
          <w:rFonts w:ascii="Arial" w:hAnsi="Arial" w:eastAsia="Arial"/>
          <w:b/>
          <w:color w:val="FFFFFF"/>
          <w:sz w:val="24"/>
        </w:rPr>
        <w:t xml:space="preserve">  ТОГДА / СЕЙЧАС  </w:t>
      </w:r>
    </w:p>
    <w:p>
      <w:pPr>
        <w:jc w:val="center"/>
      </w:pPr>
      <w:r>
        <w:rPr>
          <w:rFonts w:ascii="Arial" w:hAnsi="Arial" w:eastAsia="Arial"/>
          <w:b/>
          <w:color w:val="242C2F"/>
          <w:sz w:val="40"/>
        </w:rPr>
        <w:t>Перекресток Киевская - Тыныстанова</w:t>
      </w:r>
    </w:p>
    <w:p>
      <w:pPr>
        <w:jc w:val="center"/>
      </w:pPr>
      <w:r>
        <w:rPr>
          <w:rFonts w:ascii="Arial" w:hAnsi="Arial" w:eastAsia="Arial"/>
          <w:b w:val="0"/>
          <w:color w:val="606667"/>
          <w:sz w:val="17"/>
        </w:rPr>
        <w:t>42.87445, 74.60918</w:t>
      </w:r>
    </w:p>
    <w:p>
      <w:pPr>
        <w:spacing w:before="80" w:after="20"/>
      </w:pPr>
      <w:r>
        <w:rPr>
          <w:rFonts w:ascii="Arial" w:hAnsi="Arial" w:eastAsia="Arial"/>
          <w:b/>
          <w:color w:val="772A33"/>
          <w:sz w:val="20"/>
        </w:rPr>
        <w:t>Тогда · Frunze</w:t>
      </w:r>
    </w:p>
    <w:p>
      <w:pPr>
        <w:jc w:val="center"/>
      </w:pPr>
      <w:r>
        <w:drawing>
          <wp:inline xmlns:a="http://schemas.openxmlformats.org/drawingml/2006/main" xmlns:pic="http://schemas.openxmlformats.org/drawingml/2006/picture">
            <wp:extent cx="2975999" cy="2232000"/>
            <wp:docPr id="1" name="Picture 1"/>
            <wp:cNvGraphicFramePr>
              <a:graphicFrameLocks noChangeAspect="1"/>
            </wp:cNvGraphicFramePr>
            <a:graphic>
              <a:graphicData uri="http://schemas.openxmlformats.org/drawingml/2006/picture">
                <pic:pic>
                  <pic:nvPicPr>
                    <pic:cNvPr id="0" name="5e06d624f35e46ed0d53.jpg"/>
                    <pic:cNvPicPr/>
                  </pic:nvPicPr>
                  <pic:blipFill>
                    <a:blip r:embed="rId12"/>
                    <a:stretch>
                      <a:fillRect/>
                    </a:stretch>
                  </pic:blipFill>
                  <pic:spPr>
                    <a:xfrm>
                      <a:off x="0" y="0"/>
                      <a:ext cx="2975999" cy="2232000"/>
                    </a:xfrm>
                    <a:prstGeom prst="rect"/>
                  </pic:spPr>
                </pic:pic>
              </a:graphicData>
            </a:graphic>
          </wp:inline>
        </w:drawing>
      </w:r>
    </w:p>
    <w:p>
      <w:pPr>
        <w:spacing w:before="80" w:after="20"/>
      </w:pPr>
      <w:r>
        <w:rPr>
          <w:rFonts w:ascii="Arial" w:hAnsi="Arial" w:eastAsia="Arial"/>
          <w:b/>
          <w:color w:val="1B5B5B"/>
          <w:sz w:val="20"/>
        </w:rPr>
        <w:t>Сейчас · Bishkek</w:t>
      </w:r>
    </w:p>
    <w:p>
      <w:pPr>
        <w:jc w:val="center"/>
      </w:pPr>
      <w:r>
        <w:drawing>
          <wp:inline xmlns:a="http://schemas.openxmlformats.org/drawingml/2006/main" xmlns:pic="http://schemas.openxmlformats.org/drawingml/2006/picture">
            <wp:extent cx="2977013" cy="2232000"/>
            <wp:docPr id="2" name="Picture 2"/>
            <wp:cNvGraphicFramePr>
              <a:graphicFrameLocks noChangeAspect="1"/>
            </wp:cNvGraphicFramePr>
            <a:graphic>
              <a:graphicData uri="http://schemas.openxmlformats.org/drawingml/2006/picture">
                <pic:pic>
                  <pic:nvPicPr>
                    <pic:cNvPr id="0" name="92ba4ffc012ba69d8ad3.jpg"/>
                    <pic:cNvPicPr/>
                  </pic:nvPicPr>
                  <pic:blipFill>
                    <a:blip r:embed="rId13"/>
                    <a:stretch>
                      <a:fillRect/>
                    </a:stretch>
                  </pic:blipFill>
                  <pic:spPr>
                    <a:xfrm>
                      <a:off x="0" y="0"/>
                      <a:ext cx="2977013" cy="2232000"/>
                    </a:xfrm>
                    <a:prstGeom prst="rect"/>
                  </pic:spPr>
                </pic:pic>
              </a:graphicData>
            </a:graphic>
          </wp:inline>
        </w:drawing>
      </w:r>
    </w:p>
    <w:p>
      <w:r>
        <w:br w:type="page"/>
      </w:r>
    </w:p>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No information has been found for this period yet</w:t>
      </w:r>
    </w:p>
    <w:p>
      <w:pPr>
        <w:spacing w:after="100"/>
        <w:jc w:val="center"/>
      </w:pPr>
      <w:r>
        <w:rPr>
          <w:rFonts w:ascii="Arial" w:hAnsi="Arial" w:eastAsia="Arial"/>
          <w:b w:val="0"/>
          <w:color w:val="606667"/>
          <w:sz w:val="17"/>
        </w:rPr>
        <w:t>42.87445, 74.60918</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Pishpek" title="Pishp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Intersection of Krasnooktyabrskaya and Kyiv streets</w:t>
      </w:r>
    </w:p>
    <w:p>
      <w:pPr>
        <w:spacing w:after="100"/>
        <w:jc w:val="center"/>
      </w:pPr>
      <w:r>
        <w:rPr>
          <w:rFonts w:ascii="Arial" w:hAnsi="Arial" w:eastAsia="Arial"/>
          <w:b w:val="0"/>
          <w:color w:val="606667"/>
          <w:sz w:val="17"/>
        </w:rPr>
        <w:t>42.87445, 74.60918</w:t>
      </w:r>
    </w:p>
    <w:p>
      <w:pPr>
        <w:spacing w:before="0" w:after="20"/>
        <w:jc w:val="center"/>
      </w:pPr>
      <w:r>
        <w:drawing>
          <wp:inline xmlns:a="http://schemas.openxmlformats.org/drawingml/2006/main" xmlns:pic="http://schemas.openxmlformats.org/drawingml/2006/picture">
            <wp:extent cx="2975999" cy="2232000"/>
            <wp:docPr id="4" name="Picture 4" descr="Перекресток улиц Краснооктябрьская и Киевская" title="Перекресток улиц Краснооктябрьская и Киевская"/>
            <wp:cNvGraphicFramePr>
              <a:graphicFrameLocks noChangeAspect="1"/>
            </wp:cNvGraphicFramePr>
            <a:graphic>
              <a:graphicData uri="http://schemas.openxmlformats.org/drawingml/2006/picture">
                <pic:pic>
                  <pic:nvPicPr>
                    <pic:cNvPr id="0" name="5e06d624f35e46ed0d53.jpg"/>
                    <pic:cNvPicPr/>
                  </pic:nvPicPr>
                  <pic:blipFill>
                    <a:blip r:embed="rId12"/>
                    <a:stretch>
                      <a:fillRect/>
                    </a:stretch>
                  </pic:blipFill>
                  <pic:spPr>
                    <a:xfrm>
                      <a:off x="0" y="0"/>
                      <a:ext cx="2975999" cy="2232000"/>
                    </a:xfrm>
                    <a:prstGeom prst="rect"/>
                  </pic:spPr>
                </pic:pic>
              </a:graphicData>
            </a:graphic>
          </wp:inline>
        </w:drawing>
      </w:r>
    </w:p>
    <w:p>
      <w:pPr>
        <w:spacing w:after="60"/>
        <w:jc w:val="center"/>
      </w:pPr>
      <w:r>
        <w:rPr>
          <w:rFonts w:ascii="Arial" w:hAnsi="Arial" w:eastAsia="Arial"/>
          <w:b w:val="0"/>
          <w:color w:val="606667"/>
          <w:sz w:val="15"/>
        </w:rPr>
        <w:t>Перекресток улиц Краснооктябрьская и Киевская · Евгения Коровина</w:t>
      </w:r>
    </w:p>
    <w:p>
      <w:pPr>
        <w:keepNext/>
        <w:spacing w:before="40" w:after="20"/>
      </w:pPr>
      <w:r>
        <w:rPr>
          <w:rFonts w:ascii="Arial" w:hAnsi="Arial" w:eastAsia="Arial"/>
          <w:b/>
          <w:color w:val="B1863E"/>
          <w:sz w:val="16"/>
        </w:rPr>
        <w:t>ENGLISH</w:t>
      </w:r>
      <w:r>
        <w:rPr>
          <w:rFonts w:ascii="Arial" w:hAnsi="Arial" w:eastAsia="Arial"/>
          <w:b/>
          <w:color w:val="242C2F"/>
          <w:sz w:val="20"/>
        </w:rPr>
        <w:t xml:space="preserve">  Intersection of Krasnooktyabrskaya and Kyiv streets</w:t>
      </w:r>
    </w:p>
    <w:p>
      <w:pPr>
        <w:widowControl/>
        <w:spacing w:before="0" w:after="60" w:line="247" w:lineRule="auto"/>
      </w:pPr>
      <w:r>
        <w:rPr>
          <w:rFonts w:ascii="Arial" w:hAnsi="Arial" w:eastAsia="Arial"/>
          <w:b w:val="0"/>
          <w:color w:val="242C2F"/>
          <w:sz w:val="19"/>
        </w:rPr>
        <w:t>﻿ Intersection of Krasnooktyabrskaya and Kyiv streets Intersection of Krasnooktyabrskaya and Kyiv streets. Photo by Evgeny Korovin. In the foreground on the left is school No. 24, on the right is the House of Ministries.</w:t>
      </w:r>
    </w:p>
    <w:p>
      <w:pPr>
        <w:spacing w:before="20" w:after="0"/>
      </w:pPr>
      <w:r>
        <w:rPr>
          <w:rFonts w:ascii="Arial" w:hAnsi="Arial" w:eastAsia="Arial"/>
          <w:b w:val="0"/>
          <w:color w:val="606667"/>
          <w:sz w:val="14"/>
        </w:rPr>
        <w:t>Source: https://bimap.su/description/frunze/490_KrasKiev.txt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Crossroads Kyiv - Tynystanova</w:t>
      </w:r>
    </w:p>
    <w:p>
      <w:pPr>
        <w:spacing w:after="100"/>
        <w:jc w:val="center"/>
      </w:pPr>
      <w:r>
        <w:rPr>
          <w:rFonts w:ascii="Arial" w:hAnsi="Arial" w:eastAsia="Arial"/>
          <w:b w:val="0"/>
          <w:color w:val="606667"/>
          <w:sz w:val="17"/>
        </w:rPr>
        <w:t>42.87445, 74.60918</w:t>
      </w:r>
    </w:p>
    <w:p>
      <w:pPr>
        <w:spacing w:before="0" w:after="20"/>
        <w:jc w:val="center"/>
      </w:pPr>
      <w:r>
        <w:drawing>
          <wp:inline xmlns:a="http://schemas.openxmlformats.org/drawingml/2006/main" xmlns:pic="http://schemas.openxmlformats.org/drawingml/2006/picture">
            <wp:extent cx="2977013" cy="2232000"/>
            <wp:docPr id="5" name="Picture 5" descr="Перекресток Киевская - Тыныстанова" title="Перекресток Киевская - Тыныстанова"/>
            <wp:cNvGraphicFramePr>
              <a:graphicFrameLocks noChangeAspect="1"/>
            </wp:cNvGraphicFramePr>
            <a:graphic>
              <a:graphicData uri="http://schemas.openxmlformats.org/drawingml/2006/picture">
                <pic:pic>
                  <pic:nvPicPr>
                    <pic:cNvPr id="0" name="92ba4ffc012ba69d8ad3.jpg"/>
                    <pic:cNvPicPr/>
                  </pic:nvPicPr>
                  <pic:blipFill>
                    <a:blip r:embed="rId13"/>
                    <a:stretch>
                      <a:fillRect/>
                    </a:stretch>
                  </pic:blipFill>
                  <pic:spPr>
                    <a:xfrm>
                      <a:off x="0" y="0"/>
                      <a:ext cx="2977013" cy="2232000"/>
                    </a:xfrm>
                    <a:prstGeom prst="rect"/>
                  </pic:spPr>
                </pic:pic>
              </a:graphicData>
            </a:graphic>
          </wp:inline>
        </w:drawing>
      </w:r>
    </w:p>
    <w:p>
      <w:pPr>
        <w:spacing w:after="60"/>
        <w:jc w:val="center"/>
      </w:pPr>
      <w:r>
        <w:rPr>
          <w:rFonts w:ascii="Arial" w:hAnsi="Arial" w:eastAsia="Arial"/>
          <w:b w:val="0"/>
          <w:color w:val="606667"/>
          <w:sz w:val="15"/>
        </w:rPr>
        <w:t>Перекресток Киевская - Тыныстанова · Евгения Коровина</w:t>
      </w:r>
    </w:p>
    <w:p>
      <w:pPr>
        <w:keepNext/>
        <w:spacing w:before="40" w:after="20"/>
      </w:pPr>
      <w:r>
        <w:rPr>
          <w:rFonts w:ascii="Arial" w:hAnsi="Arial" w:eastAsia="Arial"/>
          <w:b/>
          <w:color w:val="B1863E"/>
          <w:sz w:val="16"/>
        </w:rPr>
        <w:t>ENGLISH</w:t>
      </w:r>
      <w:r>
        <w:rPr>
          <w:rFonts w:ascii="Arial" w:hAnsi="Arial" w:eastAsia="Arial"/>
          <w:b/>
          <w:color w:val="242C2F"/>
          <w:sz w:val="20"/>
        </w:rPr>
        <w:t xml:space="preserve">  Crossroads Kyiv - Tynystanova</w:t>
      </w:r>
    </w:p>
    <w:p>
      <w:pPr>
        <w:widowControl/>
        <w:spacing w:before="0" w:after="60" w:line="247" w:lineRule="auto"/>
      </w:pPr>
      <w:r>
        <w:rPr>
          <w:rFonts w:ascii="Arial" w:hAnsi="Arial" w:eastAsia="Arial"/>
          <w:b w:val="0"/>
          <w:color w:val="242C2F"/>
          <w:sz w:val="19"/>
        </w:rPr>
        <w:t>Crossroads Kievskaya - Tynystanova Crossroads Kievskaya - Tynystanova. In the center is school No. 24.</w:t>
      </w:r>
    </w:p>
    <w:p>
      <w:pPr>
        <w:spacing w:before="20" w:after="0"/>
      </w:pPr>
      <w:r>
        <w:rPr>
          <w:rFonts w:ascii="Arial" w:hAnsi="Arial" w:eastAsia="Arial"/>
          <w:b w:val="0"/>
          <w:color w:val="606667"/>
          <w:sz w:val="14"/>
        </w:rPr>
        <w:t>Source: https://bimap.su/description/bishkek/114_IMG_1258.txt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jp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