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зажиточного горожанина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048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73ae6a7b85d3c2867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48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зажиточного горожанина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4830" cy="2232000"/>
            <wp:docPr id="3" name="Picture 3" descr="Дом зажиточного горожанина" title="Дом зажиточного горожа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73ae6a7b85d3c2867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48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зажиточного горожанина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зажиточного горожанина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под железной крышей, на юго-западном углу улиц Бульварной и Аламединской. Конец XIX века. Фото из архива В.Я.Галицкого.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https://bimap.su/description/pishpek/6_Dom_pod_Jelezom.txt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42.88283, 74.60647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Sugar Sugar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https://2gis.kg/bishkek/firm/70000001116320122/tab/photos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