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Tashkentskaya and Bazarnaya streets</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3405923" cy="2232000"/>
            <wp:docPr id="1" name="Picture 1" descr="Дом на углу улиц Ташкентской и Базарной" title="Дом на углу улиц Ташкентской и Базарной"/>
            <wp:cNvGraphicFramePr>
              <a:graphicFrameLocks noChangeAspect="1"/>
            </wp:cNvGraphicFramePr>
            <a:graphic>
              <a:graphicData uri="http://schemas.openxmlformats.org/drawingml/2006/picture">
                <pic:pic>
                  <pic:nvPicPr>
                    <pic:cNvPr id="0" name="c4841dca5c31058cc98f.jpg"/>
                    <pic:cNvPicPr/>
                  </pic:nvPicPr>
                  <pic:blipFill>
                    <a:blip r:embed="rId12"/>
                    <a:stretch>
                      <a:fillRect/>
                    </a:stretch>
                  </pic:blipFill>
                  <pic:spPr>
                    <a:xfrm>
                      <a:off x="0" y="0"/>
                      <a:ext cx="3405923" cy="2232000"/>
                    </a:xfrm>
                    <a:prstGeom prst="rect"/>
                  </pic:spPr>
                </pic:pic>
              </a:graphicData>
            </a:graphic>
          </wp:inline>
        </w:drawing>
      </w:r>
    </w:p>
    <w:p>
      <w:pPr>
        <w:spacing w:after="60"/>
        <w:jc w:val="center"/>
      </w:pPr>
      <w:r>
        <w:rPr>
          <w:rFonts w:ascii="Arial" w:hAnsi="Arial" w:eastAsia="Arial"/>
          <w:b w:val="0"/>
          <w:color w:val="606667"/>
          <w:sz w:val="15"/>
        </w:rPr>
        <w:t>Дом на углу улиц Ташкентской и Базарной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Tashkentskaya and Bazarnaya streets</w:t>
      </w:r>
    </w:p>
    <w:p>
      <w:pPr>
        <w:widowControl/>
        <w:spacing w:before="0" w:after="60" w:line="247" w:lineRule="auto"/>
      </w:pPr>
      <w:r>
        <w:rPr>
          <w:rFonts w:ascii="Arial" w:hAnsi="Arial" w:eastAsia="Arial"/>
          <w:b w:val="0"/>
          <w:color w:val="242C2F"/>
          <w:sz w:val="19"/>
        </w:rPr>
        <w:t xml:space="preserve">﻿ House on the north-eastern corner of Tashkentskaya and Bazarnaya streets. The beginning of the 20th century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with a patterned decor of the brickwork. The walls </w:t>
      </w:r>
    </w:p>
    <w:p>
      <w:pPr>
        <w:spacing w:before="20" w:after="0"/>
      </w:pPr>
      <w:r>
        <w:rPr>
          <w:rFonts w:ascii="Arial" w:hAnsi="Arial" w:eastAsia="Arial"/>
          <w:b w:val="0"/>
          <w:color w:val="606667"/>
          <w:sz w:val="14"/>
        </w:rPr>
        <w:t>Source: https://bimap.su/description/pishpek/52_Dom_ugol_Tashkent_Bazar.txt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