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"Baychechekey"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«Байчечекей»" title="«Байчечек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e3b3772ec7a2f0774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«Байчечекей»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"Baychechekey"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"Baychechekey" In the 80s, construction was completed on Mira Avenue and a number of new buildings were put into operation. Among them, first of all, we can highlight a twelve-story residential building with a Baychechekei department store on the ground floor. This is the second largest large shopping center in the city, selling goods for children. Grocery store "School-store" and beauty salon "Ai-peri". In 1982, a branch of "Children's World"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https://bimap.su/description/frunze/305_Baiche.txt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