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42.87868, 74.61116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Музей</w:t>
      </w:r>
    </w:p>
    <w:p>
      <w:pPr>
        <w:spacing w:after="100"/>
        <w:jc w:val="center"/>
      </w:pPr>
      <w:r>
        <w:rPr>
          <w:rFonts w:ascii="Arial" w:hAnsi="Arial" w:eastAsia="Arial"/>
          <w:b w:val="0"/>
          <w:color w:val="606667"/>
          <w:sz w:val="17"/>
        </w:rPr>
        <w:t>42.87868, 74.61116</w:t>
      </w:r>
    </w:p>
    <w:p>
      <w:pPr>
        <w:spacing w:before="0" w:after="20"/>
        <w:jc w:val="center"/>
      </w:pPr>
      <w:r>
        <w:drawing>
          <wp:inline xmlns:a="http://schemas.openxmlformats.org/drawingml/2006/main" xmlns:pic="http://schemas.openxmlformats.org/drawingml/2006/picture">
            <wp:extent cx="3084674" cy="2232000"/>
            <wp:docPr id="2" name="Picture 2" descr="Музей" title="Музей"/>
            <wp:cNvGraphicFramePr>
              <a:graphicFrameLocks noChangeAspect="1"/>
            </wp:cNvGraphicFramePr>
            <a:graphic>
              <a:graphicData uri="http://schemas.openxmlformats.org/drawingml/2006/picture">
                <pic:pic>
                  <pic:nvPicPr>
                    <pic:cNvPr id="0" name="80982fa4f7a722707acd.jpg"/>
                    <pic:cNvPicPr/>
                  </pic:nvPicPr>
                  <pic:blipFill>
                    <a:blip r:embed="rId13"/>
                    <a:stretch>
                      <a:fillRect/>
                    </a:stretch>
                  </pic:blipFill>
                  <pic:spPr>
                    <a:xfrm>
                      <a:off x="0" y="0"/>
                      <a:ext cx="3084674" cy="2232000"/>
                    </a:xfrm>
                    <a:prstGeom prst="rect"/>
                  </pic:spPr>
                </pic:pic>
              </a:graphicData>
            </a:graphic>
          </wp:inline>
        </w:drawing>
      </w:r>
    </w:p>
    <w:p>
      <w:pPr>
        <w:spacing w:after="60"/>
        <w:jc w:val="center"/>
      </w:pPr>
      <w:r>
        <w:rPr>
          <w:rFonts w:ascii="Arial" w:hAnsi="Arial" w:eastAsia="Arial"/>
          <w:b w:val="0"/>
          <w:color w:val="606667"/>
          <w:sz w:val="15"/>
        </w:rPr>
        <w:t>Музей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Музей</w:t>
      </w:r>
    </w:p>
    <w:p>
      <w:pPr>
        <w:widowControl/>
        <w:spacing w:before="0" w:after="60" w:line="247" w:lineRule="auto"/>
      </w:pPr>
      <w:r>
        <w:rPr>
          <w:rFonts w:ascii="Arial" w:hAnsi="Arial" w:eastAsia="Arial"/>
          <w:b w:val="0"/>
          <w:color w:val="242C2F"/>
          <w:sz w:val="19"/>
        </w:rPr>
        <w:t xml:space="preserve">﻿ Көркөм өнөр музейи Музейдин имараты 1974-жылы курулган. Архитекторлор: Д. Ырыскулов, Ш. Джекшенбаев. Башында ал Эмен паркындагы Санкт-Николас чиркөөсүнүн имаратында жайгашкан. Азыр ал жерде Сүрөтчүлөр союзунун галереясы бар. Музейдин негизин Третьяков галереясынын репозиторийлеринен тандалып алынган орус сүрөтчүлөрүнүн 72 чыгармасы жана кыргыз сүрөтчүлөрүнүн 40 живопись эмгектери түзгөн. Биринчи көргөзмө 1935-жылдын 1-январында сүрөт галереясы </w:t>
      </w:r>
    </w:p>
    <w:p>
      <w:pPr>
        <w:spacing w:before="20" w:after="0"/>
      </w:pPr>
      <w:r>
        <w:rPr>
          <w:rFonts w:ascii="Arial" w:hAnsi="Arial" w:eastAsia="Arial"/>
          <w:b w:val="0"/>
          <w:color w:val="606667"/>
          <w:sz w:val="14"/>
        </w:rPr>
        <w:t>Булак: https://bimap.su/description/frunze/290_Muzei.txt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42.87868, 74.61116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