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42.87868, 74.61116</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Museum</w:t>
      </w:r>
    </w:p>
    <w:p>
      <w:pPr>
        <w:spacing w:after="100"/>
        <w:jc w:val="center"/>
      </w:pPr>
      <w:r>
        <w:rPr>
          <w:rFonts w:ascii="Arial" w:hAnsi="Arial" w:eastAsia="Arial"/>
          <w:b w:val="0"/>
          <w:color w:val="606667"/>
          <w:sz w:val="17"/>
        </w:rPr>
        <w:t>42.87868, 74.61116</w:t>
      </w:r>
    </w:p>
    <w:p>
      <w:pPr>
        <w:spacing w:before="0" w:after="20"/>
        <w:jc w:val="center"/>
      </w:pPr>
      <w:r>
        <w:drawing>
          <wp:inline xmlns:a="http://schemas.openxmlformats.org/drawingml/2006/main" xmlns:pic="http://schemas.openxmlformats.org/drawingml/2006/picture">
            <wp:extent cx="3084674" cy="2232000"/>
            <wp:docPr id="2" name="Picture 2" descr="Музей" title="Музей"/>
            <wp:cNvGraphicFramePr>
              <a:graphicFrameLocks noChangeAspect="1"/>
            </wp:cNvGraphicFramePr>
            <a:graphic>
              <a:graphicData uri="http://schemas.openxmlformats.org/drawingml/2006/picture">
                <pic:pic>
                  <pic:nvPicPr>
                    <pic:cNvPr id="0" name="80982fa4f7a722707acd.jpg"/>
                    <pic:cNvPicPr/>
                  </pic:nvPicPr>
                  <pic:blipFill>
                    <a:blip r:embed="rId13"/>
                    <a:stretch>
                      <a:fillRect/>
                    </a:stretch>
                  </pic:blipFill>
                  <pic:spPr>
                    <a:xfrm>
                      <a:off x="0" y="0"/>
                      <a:ext cx="3084674" cy="2232000"/>
                    </a:xfrm>
                    <a:prstGeom prst="rect"/>
                  </pic:spPr>
                </pic:pic>
              </a:graphicData>
            </a:graphic>
          </wp:inline>
        </w:drawing>
      </w:r>
    </w:p>
    <w:p>
      <w:pPr>
        <w:spacing w:after="60"/>
        <w:jc w:val="center"/>
      </w:pPr>
      <w:r>
        <w:rPr>
          <w:rFonts w:ascii="Arial" w:hAnsi="Arial" w:eastAsia="Arial"/>
          <w:b w:val="0"/>
          <w:color w:val="606667"/>
          <w:sz w:val="15"/>
        </w:rPr>
        <w:t>Музей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Museum</w:t>
      </w:r>
    </w:p>
    <w:p>
      <w:pPr>
        <w:widowControl/>
        <w:spacing w:before="0" w:after="60" w:line="247" w:lineRule="auto"/>
      </w:pPr>
      <w:r>
        <w:rPr>
          <w:rFonts w:ascii="Arial" w:hAnsi="Arial" w:eastAsia="Arial"/>
          <w:b w:val="0"/>
          <w:color w:val="242C2F"/>
          <w:sz w:val="19"/>
        </w:rPr>
        <w:t>﻿ Museum of Fine Arts The museum building was built in 1974. Architects: D. Yryskulov, Sh. Dzhekshenbaev. Initially it was located in the building of the Church of St. Nicholas in Oak Park. Now there is a gallery of the Union of Artists there. The basis of the museum consisted of 72 works of Russian artists, selected from the repositories of the Tretyakov Gallery and 40 works of painting by Kyrgyz artists. The first exhibition was opened on Janua</w:t>
      </w:r>
    </w:p>
    <w:p>
      <w:pPr>
        <w:spacing w:before="20" w:after="0"/>
      </w:pPr>
      <w:r>
        <w:rPr>
          <w:rFonts w:ascii="Arial" w:hAnsi="Arial" w:eastAsia="Arial"/>
          <w:b w:val="0"/>
          <w:color w:val="606667"/>
          <w:sz w:val="14"/>
        </w:rPr>
        <w:t>Source: https://bimap.su/description/frunze/290_Muzei.txt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42.87868, 74.61116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