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of industrialist Ivanov</w:t>
      </w:r>
    </w:p>
    <w:p>
      <w:pPr>
        <w:spacing w:after="100"/>
        <w:jc w:val="center"/>
      </w:pPr>
      <w:r>
        <w:rPr>
          <w:rFonts w:ascii="Arial" w:hAnsi="Arial" w:eastAsia="Arial"/>
          <w:b w:val="0"/>
          <w:color w:val="606667"/>
          <w:sz w:val="17"/>
        </w:rPr>
        <w:t>42.87729, 74.60429</w:t>
      </w:r>
    </w:p>
    <w:p>
      <w:pPr>
        <w:spacing w:before="0" w:after="20"/>
        <w:jc w:val="center"/>
      </w:pPr>
      <w:r>
        <w:drawing>
          <wp:inline xmlns:a="http://schemas.openxmlformats.org/drawingml/2006/main" xmlns:pic="http://schemas.openxmlformats.org/drawingml/2006/picture">
            <wp:extent cx="3166650" cy="2232000"/>
            <wp:docPr id="1" name="Picture 1" descr="Дом промышленника Иванова" title="Дом промышленника Иванова"/>
            <wp:cNvGraphicFramePr>
              <a:graphicFrameLocks noChangeAspect="1"/>
            </wp:cNvGraphicFramePr>
            <a:graphic>
              <a:graphicData uri="http://schemas.openxmlformats.org/drawingml/2006/picture">
                <pic:pic>
                  <pic:nvPicPr>
                    <pic:cNvPr id="0" name="c0cdddcad53e0070bf7e.jpg"/>
                    <pic:cNvPicPr/>
                  </pic:nvPicPr>
                  <pic:blipFill>
                    <a:blip r:embed="rId12"/>
                    <a:stretch>
                      <a:fillRect/>
                    </a:stretch>
                  </pic:blipFill>
                  <pic:spPr>
                    <a:xfrm>
                      <a:off x="0" y="0"/>
                      <a:ext cx="3166650" cy="2232000"/>
                    </a:xfrm>
                    <a:prstGeom prst="rect"/>
                  </pic:spPr>
                </pic:pic>
              </a:graphicData>
            </a:graphic>
          </wp:inline>
        </w:drawing>
      </w:r>
    </w:p>
    <w:p>
      <w:pPr>
        <w:spacing w:after="60"/>
        <w:jc w:val="center"/>
      </w:pPr>
      <w:r>
        <w:rPr>
          <w:rFonts w:ascii="Arial" w:hAnsi="Arial" w:eastAsia="Arial"/>
          <w:b w:val="0"/>
          <w:color w:val="606667"/>
          <w:sz w:val="15"/>
        </w:rPr>
        <w:t>Дом промышленника Иванова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industrialist Ivanov</w:t>
      </w:r>
    </w:p>
    <w:p>
      <w:pPr>
        <w:widowControl/>
        <w:spacing w:before="0" w:after="60" w:line="247" w:lineRule="auto"/>
      </w:pPr>
      <w:r>
        <w:rPr>
          <w:rFonts w:ascii="Arial" w:hAnsi="Arial" w:eastAsia="Arial"/>
          <w:b w:val="0"/>
          <w:color w:val="242C2F"/>
          <w:sz w:val="19"/>
        </w:rPr>
        <w:t>﻿ House of industrialist Ivanov on the northwestern corner of Vasilyevskaya and Tatarskaya streets. Beginning of the twentieth century.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w:t>
      </w:r>
    </w:p>
    <w:p>
      <w:pPr>
        <w:spacing w:before="20" w:after="0"/>
      </w:pPr>
      <w:r>
        <w:rPr>
          <w:rFonts w:ascii="Arial" w:hAnsi="Arial" w:eastAsia="Arial"/>
          <w:b w:val="0"/>
          <w:color w:val="606667"/>
          <w:sz w:val="14"/>
        </w:rPr>
        <w:t>Source: https://bimap.su/description/pishpek/41_Dom_Ivanova.txt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42.87729, 74.60429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42.87729, 74.60429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