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42.87497, 74.57544</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Young Guard Street</w:t>
      </w:r>
    </w:p>
    <w:p>
      <w:pPr>
        <w:spacing w:after="100"/>
        <w:jc w:val="center"/>
      </w:pPr>
      <w:r>
        <w:rPr>
          <w:rFonts w:ascii="Arial" w:hAnsi="Arial" w:eastAsia="Arial"/>
          <w:b w:val="0"/>
          <w:color w:val="606667"/>
          <w:sz w:val="17"/>
        </w:rPr>
        <w:t>42.87497, 74.57544</w:t>
      </w:r>
    </w:p>
    <w:p>
      <w:pPr>
        <w:spacing w:before="0" w:after="20"/>
        <w:jc w:val="center"/>
      </w:pPr>
      <w:r>
        <w:drawing>
          <wp:inline xmlns:a="http://schemas.openxmlformats.org/drawingml/2006/main" xmlns:pic="http://schemas.openxmlformats.org/drawingml/2006/picture">
            <wp:extent cx="2925000" cy="2232000"/>
            <wp:docPr id="2" name="Picture 2" descr="Улица Молодая гвардия" title="Улица Молодая гвардия"/>
            <wp:cNvGraphicFramePr>
              <a:graphicFrameLocks noChangeAspect="1"/>
            </wp:cNvGraphicFramePr>
            <a:graphic>
              <a:graphicData uri="http://schemas.openxmlformats.org/drawingml/2006/picture">
                <pic:pic>
                  <pic:nvPicPr>
                    <pic:cNvPr id="0" name="eab4be5447520dc8d0c8.jpg"/>
                    <pic:cNvPicPr/>
                  </pic:nvPicPr>
                  <pic:blipFill>
                    <a:blip r:embed="rId13"/>
                    <a:stretch>
                      <a:fillRect/>
                    </a:stretch>
                  </pic:blipFill>
                  <pic:spPr>
                    <a:xfrm>
                      <a:off x="0" y="0"/>
                      <a:ext cx="2925000" cy="2232000"/>
                    </a:xfrm>
                    <a:prstGeom prst="rect"/>
                  </pic:spPr>
                </pic:pic>
              </a:graphicData>
            </a:graphic>
          </wp:inline>
        </w:drawing>
      </w:r>
    </w:p>
    <w:p>
      <w:pPr>
        <w:spacing w:after="60"/>
        <w:jc w:val="center"/>
      </w:pPr>
      <w:r>
        <w:rPr>
          <w:rFonts w:ascii="Arial" w:hAnsi="Arial" w:eastAsia="Arial"/>
          <w:b w:val="0"/>
          <w:color w:val="606667"/>
          <w:sz w:val="15"/>
        </w:rPr>
        <w:t>Улица Молодая гвардия · 1970 года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Young Guard Street</w:t>
      </w:r>
    </w:p>
    <w:p>
      <w:pPr>
        <w:widowControl/>
        <w:spacing w:before="0" w:after="60" w:line="247" w:lineRule="auto"/>
      </w:pPr>
      <w:r>
        <w:rPr>
          <w:rFonts w:ascii="Arial" w:hAnsi="Arial" w:eastAsia="Arial"/>
          <w:b w:val="0"/>
          <w:color w:val="242C2F"/>
          <w:sz w:val="19"/>
        </w:rPr>
        <w:t>﻿ Young Guard Young Guard. Photo from 1970. The boulevard on Atbashinskaya Street was founded by landscaping work that began in March 1940. In 1948, it was given the name Young Guard. The length is 3 km from the railway line to the northern border of the city.</w:t>
      </w:r>
    </w:p>
    <w:p>
      <w:pPr>
        <w:spacing w:before="20" w:after="0"/>
      </w:pPr>
      <w:r>
        <w:rPr>
          <w:rFonts w:ascii="Arial" w:hAnsi="Arial" w:eastAsia="Arial"/>
          <w:b w:val="0"/>
          <w:color w:val="606667"/>
          <w:sz w:val="14"/>
        </w:rPr>
        <w:t>Source: https://bimap.su/description/frunze/149_Gvardia.txt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42.87497, 74.57544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