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42.88375, 74.61379</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on Baetov Street</w:t>
      </w:r>
    </w:p>
    <w:p>
      <w:pPr>
        <w:spacing w:after="100"/>
        <w:jc w:val="center"/>
      </w:pPr>
      <w:r>
        <w:rPr>
          <w:rFonts w:ascii="Arial" w:hAnsi="Arial" w:eastAsia="Arial"/>
          <w:b w:val="0"/>
          <w:color w:val="606667"/>
          <w:sz w:val="17"/>
        </w:rPr>
        <w:t>42.88375, 74.61379</w:t>
      </w:r>
    </w:p>
    <w:p>
      <w:pPr>
        <w:spacing w:before="0" w:after="20"/>
        <w:jc w:val="center"/>
      </w:pPr>
      <w:r>
        <w:drawing>
          <wp:inline xmlns:a="http://schemas.openxmlformats.org/drawingml/2006/main" xmlns:pic="http://schemas.openxmlformats.org/drawingml/2006/picture">
            <wp:extent cx="4258758" cy="2232000"/>
            <wp:docPr id="2" name="Picture 2" descr="Дом на улице Баетова" title="Дом на улице Баетова"/>
            <wp:cNvGraphicFramePr>
              <a:graphicFrameLocks noChangeAspect="1"/>
            </wp:cNvGraphicFramePr>
            <a:graphic>
              <a:graphicData uri="http://schemas.openxmlformats.org/drawingml/2006/picture">
                <pic:pic>
                  <pic:nvPicPr>
                    <pic:cNvPr id="0" name="41c39dda65915d174ee4.jpg"/>
                    <pic:cNvPicPr/>
                  </pic:nvPicPr>
                  <pic:blipFill>
                    <a:blip r:embed="rId13"/>
                    <a:stretch>
                      <a:fillRect/>
                    </a:stretch>
                  </pic:blipFill>
                  <pic:spPr>
                    <a:xfrm>
                      <a:off x="0" y="0"/>
                      <a:ext cx="4258758" cy="2232000"/>
                    </a:xfrm>
                    <a:prstGeom prst="rect"/>
                  </pic:spPr>
                </pic:pic>
              </a:graphicData>
            </a:graphic>
          </wp:inline>
        </w:drawing>
      </w:r>
    </w:p>
    <w:p>
      <w:pPr>
        <w:spacing w:after="60"/>
        <w:jc w:val="center"/>
      </w:pPr>
      <w:r>
        <w:rPr>
          <w:rFonts w:ascii="Arial" w:hAnsi="Arial" w:eastAsia="Arial"/>
          <w:b w:val="0"/>
          <w:color w:val="606667"/>
          <w:sz w:val="15"/>
        </w:rPr>
        <w:t>Дом на улице Баетова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Baetov Street</w:t>
      </w:r>
    </w:p>
    <w:p>
      <w:pPr>
        <w:widowControl/>
        <w:spacing w:before="0" w:after="60" w:line="247" w:lineRule="auto"/>
      </w:pPr>
      <w:r>
        <w:rPr>
          <w:rFonts w:ascii="Arial" w:hAnsi="Arial" w:eastAsia="Arial"/>
          <w:b w:val="0"/>
          <w:color w:val="242C2F"/>
          <w:sz w:val="19"/>
        </w:rPr>
        <w:t>﻿ Northern side of Baetov Street corner of Almaatinskaya In the central part of the city, many houses of the old Pishpek have been preserved, largely rebuilt and equipped with modern amenities.</w:t>
      </w:r>
    </w:p>
    <w:p>
      <w:pPr>
        <w:spacing w:before="20" w:after="0"/>
      </w:pPr>
      <w:r>
        <w:rPr>
          <w:rFonts w:ascii="Arial" w:hAnsi="Arial" w:eastAsia="Arial"/>
          <w:b w:val="0"/>
          <w:color w:val="606667"/>
          <w:sz w:val="14"/>
        </w:rPr>
        <w:t>Source: https://bimap.su/description/frunze/3a_Dom_na_Baetova.txt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42.88375, 74.61379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