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Uyezdnaya Street</w:t>
      </w:r>
    </w:p>
    <w:p>
      <w:pPr>
        <w:spacing w:after="100"/>
        <w:jc w:val="center"/>
      </w:pPr>
      <w:r>
        <w:rPr>
          <w:rFonts w:ascii="Arial" w:hAnsi="Arial" w:eastAsia="Arial"/>
          <w:b w:val="0"/>
          <w:color w:val="606667"/>
          <w:sz w:val="17"/>
        </w:rPr>
        <w:t>42.87944, 74.60731</w:t>
      </w:r>
    </w:p>
    <w:p>
      <w:pPr>
        <w:spacing w:before="0" w:after="20"/>
        <w:jc w:val="center"/>
      </w:pPr>
      <w:r>
        <w:drawing>
          <wp:inline xmlns:a="http://schemas.openxmlformats.org/drawingml/2006/main" xmlns:pic="http://schemas.openxmlformats.org/drawingml/2006/picture">
            <wp:extent cx="3002040" cy="2232000"/>
            <wp:docPr id="1" name="Picture 1" descr="Улица Уездная" title="Улица Уездная"/>
            <wp:cNvGraphicFramePr>
              <a:graphicFrameLocks noChangeAspect="1"/>
            </wp:cNvGraphicFramePr>
            <a:graphic>
              <a:graphicData uri="http://schemas.openxmlformats.org/drawingml/2006/picture">
                <pic:pic>
                  <pic:nvPicPr>
                    <pic:cNvPr id="0" name="14ef137974dc8c021dca.jpg"/>
                    <pic:cNvPicPr/>
                  </pic:nvPicPr>
                  <pic:blipFill>
                    <a:blip r:embed="rId12"/>
                    <a:stretch>
                      <a:fillRect/>
                    </a:stretch>
                  </pic:blipFill>
                  <pic:spPr>
                    <a:xfrm>
                      <a:off x="0" y="0"/>
                      <a:ext cx="3002040" cy="2232000"/>
                    </a:xfrm>
                    <a:prstGeom prst="rect"/>
                  </pic:spPr>
                </pic:pic>
              </a:graphicData>
            </a:graphic>
          </wp:inline>
        </w:drawing>
      </w:r>
    </w:p>
    <w:p>
      <w:pPr>
        <w:spacing w:after="60"/>
        <w:jc w:val="center"/>
      </w:pPr>
      <w:r>
        <w:rPr>
          <w:rFonts w:ascii="Arial" w:hAnsi="Arial" w:eastAsia="Arial"/>
          <w:b w:val="0"/>
          <w:color w:val="606667"/>
          <w:sz w:val="15"/>
        </w:rPr>
        <w:t>Улица Уездная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Uyezdnaya Street</w:t>
      </w:r>
    </w:p>
    <w:p>
      <w:pPr>
        <w:widowControl/>
        <w:spacing w:before="0" w:after="60" w:line="247" w:lineRule="auto"/>
      </w:pPr>
      <w:r>
        <w:rPr>
          <w:rFonts w:ascii="Arial" w:hAnsi="Arial" w:eastAsia="Arial"/>
          <w:b w:val="0"/>
          <w:color w:val="242C2F"/>
          <w:sz w:val="19"/>
        </w:rPr>
        <w:t>﻿ Uyezdnaya Street The streets of the city of Pishpek, built up mainly with rural-type houses, almost untouched by landscaping, without any covering, buried in dust in the summer, were covered with mud during periods of rain. The city was decorated with green spaces that created life-giving shade, and full-flowing ditches with murmuring water and fresh winds brought coolness from the mountains. By 1913, the city already had 40 streets, the area o</w:t>
      </w:r>
    </w:p>
    <w:p>
      <w:pPr>
        <w:spacing w:before="20" w:after="0"/>
      </w:pPr>
      <w:r>
        <w:rPr>
          <w:rFonts w:ascii="Arial" w:hAnsi="Arial" w:eastAsia="Arial"/>
          <w:b w:val="0"/>
          <w:color w:val="606667"/>
          <w:sz w:val="14"/>
        </w:rPr>
        <w:t>Source: https://bimap.su/description/pishpek/195_Uezdnaia.txt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42.87944, 74.60731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42.87944, 74.60731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