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Georgievskaya and Uezdnaya streets</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Георгиевской и Уездной" title="Дом на углу улиц Георгиевской и Уездной"/>
            <wp:cNvGraphicFramePr>
              <a:graphicFrameLocks noChangeAspect="1"/>
            </wp:cNvGraphicFramePr>
            <a:graphic>
              <a:graphicData uri="http://schemas.openxmlformats.org/drawingml/2006/picture">
                <pic:pic>
                  <pic:nvPicPr>
                    <pic:cNvPr id="0" name="ecf50bea98824c83c6a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Георгиевской и Уездной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Georgievskaya and Uezdnaya streets</w:t>
      </w:r>
    </w:p>
    <w:p>
      <w:pPr>
        <w:widowControl/>
        <w:spacing w:before="0" w:after="60" w:line="247" w:lineRule="auto"/>
      </w:pPr>
      <w:r>
        <w:rPr>
          <w:rFonts w:ascii="Arial" w:hAnsi="Arial" w:eastAsia="Arial"/>
          <w:b w:val="0"/>
          <w:color w:val="242C2F"/>
          <w:sz w:val="19"/>
        </w:rPr>
        <w:t>﻿ House on the corner of Georgievskaya and Uezdnaya streets. Beginning of the 20th century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w:t>
      </w:r>
    </w:p>
    <w:p>
      <w:pPr>
        <w:spacing w:before="20" w:after="0"/>
      </w:pPr>
      <w:r>
        <w:rPr>
          <w:rFonts w:ascii="Arial" w:hAnsi="Arial" w:eastAsia="Arial"/>
          <w:b w:val="0"/>
          <w:color w:val="606667"/>
          <w:sz w:val="14"/>
        </w:rPr>
        <w:t>Source: https://bimap.su/description/pishpek/132_Ugol_Georgievskoi_i_Uezdnoi.txt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42.88040, 74.59236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