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South side of Tserkovnaya street</w:t>
      </w:r>
    </w:p>
    <w:p>
      <w:pPr>
        <w:spacing w:after="100"/>
        <w:jc w:val="center"/>
      </w:pPr>
      <w:r>
        <w:rPr>
          <w:rFonts w:ascii="Arial" w:hAnsi="Arial" w:eastAsia="Arial"/>
          <w:b w:val="0"/>
          <w:color w:val="606667"/>
          <w:sz w:val="17"/>
        </w:rPr>
        <w:t>42.87918, 74.58243</w:t>
      </w:r>
    </w:p>
    <w:p>
      <w:pPr>
        <w:spacing w:before="0" w:after="20"/>
        <w:jc w:val="center"/>
      </w:pPr>
      <w:r>
        <w:drawing>
          <wp:inline xmlns:a="http://schemas.openxmlformats.org/drawingml/2006/main" xmlns:pic="http://schemas.openxmlformats.org/drawingml/2006/picture">
            <wp:extent cx="2936100" cy="2231999"/>
            <wp:docPr id="1" name="Picture 1" descr="Южная сторона улицы Церковной" title="Южная сторона улицы Церковной"/>
            <wp:cNvGraphicFramePr>
              <a:graphicFrameLocks noChangeAspect="1"/>
            </wp:cNvGraphicFramePr>
            <a:graphic>
              <a:graphicData uri="http://schemas.openxmlformats.org/drawingml/2006/picture">
                <pic:pic>
                  <pic:nvPicPr>
                    <pic:cNvPr id="0" name="680a7f86fff73de8b9bc.jpg"/>
                    <pic:cNvPicPr/>
                  </pic:nvPicPr>
                  <pic:blipFill>
                    <a:blip r:embed="rId12"/>
                    <a:stretch>
                      <a:fillRect/>
                    </a:stretch>
                  </pic:blipFill>
                  <pic:spPr>
                    <a:xfrm>
                      <a:off x="0" y="0"/>
                      <a:ext cx="2936100" cy="2231999"/>
                    </a:xfrm>
                    <a:prstGeom prst="rect"/>
                  </pic:spPr>
                </pic:pic>
              </a:graphicData>
            </a:graphic>
          </wp:inline>
        </w:drawing>
      </w:r>
    </w:p>
    <w:p>
      <w:pPr>
        <w:spacing w:after="60"/>
        <w:jc w:val="center"/>
      </w:pPr>
      <w:r>
        <w:rPr>
          <w:rFonts w:ascii="Arial" w:hAnsi="Arial" w:eastAsia="Arial"/>
          <w:b w:val="0"/>
          <w:color w:val="606667"/>
          <w:sz w:val="15"/>
        </w:rPr>
        <w:t>Южная сторона улицы Церковной · Виктора Глумскова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South side of Tserkovnaya street</w:t>
      </w:r>
    </w:p>
    <w:p>
      <w:pPr>
        <w:widowControl/>
        <w:spacing w:before="0" w:after="60" w:line="247" w:lineRule="auto"/>
      </w:pPr>
      <w:r>
        <w:rPr>
          <w:rFonts w:ascii="Arial" w:hAnsi="Arial" w:eastAsia="Arial"/>
          <w:b w:val="0"/>
          <w:color w:val="242C2F"/>
          <w:sz w:val="19"/>
        </w:rPr>
        <w:t xml:space="preserve">﻿ South side of Tserkovnaya street. On the right is the intersection with Nikolaevskaya Street.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w:t>
      </w:r>
    </w:p>
    <w:p>
      <w:pPr>
        <w:spacing w:before="20" w:after="0"/>
      </w:pPr>
      <w:r>
        <w:rPr>
          <w:rFonts w:ascii="Arial" w:hAnsi="Arial" w:eastAsia="Arial"/>
          <w:b w:val="0"/>
          <w:color w:val="606667"/>
          <w:sz w:val="14"/>
        </w:rPr>
        <w:t>Source: https://bimap.su/description/pishpek/115_Ug_Tserkovnoi.txt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42.87918, 74.58243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42.87918, 74.58243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